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B3" w:rsidRPr="00BE5638" w:rsidRDefault="00D912B3" w:rsidP="00A947D9">
      <w:pPr>
        <w:jc w:val="center"/>
        <w:rPr>
          <w:rFonts w:cs="B Nazanin"/>
          <w:sz w:val="16"/>
          <w:szCs w:val="16"/>
          <w:rtl/>
        </w:rPr>
      </w:pPr>
      <w:r w:rsidRPr="00BE5638">
        <w:rPr>
          <w:rFonts w:cs="B Nazanin" w:hint="cs"/>
          <w:sz w:val="16"/>
          <w:szCs w:val="16"/>
          <w:rtl/>
        </w:rPr>
        <w:t>برنامه سرای اهل قلم</w:t>
      </w:r>
    </w:p>
    <w:tbl>
      <w:tblPr>
        <w:tblStyle w:val="TableGrid"/>
        <w:bidiVisual/>
        <w:tblW w:w="16302" w:type="dxa"/>
        <w:tblInd w:w="-1102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851"/>
        <w:gridCol w:w="1222"/>
        <w:gridCol w:w="1170"/>
        <w:gridCol w:w="1010"/>
        <w:gridCol w:w="1223"/>
        <w:gridCol w:w="1045"/>
        <w:gridCol w:w="992"/>
        <w:gridCol w:w="1559"/>
        <w:gridCol w:w="1560"/>
        <w:gridCol w:w="1417"/>
        <w:gridCol w:w="1418"/>
      </w:tblGrid>
      <w:tr w:rsidR="00BE5638" w:rsidRPr="00BE5638" w:rsidTr="0010536F">
        <w:tc>
          <w:tcPr>
            <w:tcW w:w="1843" w:type="dxa"/>
            <w:gridSpan w:val="2"/>
            <w:vMerge w:val="restart"/>
          </w:tcPr>
          <w:p w:rsidR="00F36CB0" w:rsidRPr="00BE5638" w:rsidRDefault="00BE5638" w:rsidP="00D912B3">
            <w:pPr>
              <w:jc w:val="center"/>
              <w:rPr>
                <w:rFonts w:cs="B Nazanin"/>
                <w:caps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3065" w:type="dxa"/>
            <w:gridSpan w:val="3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نشست اول</w:t>
            </w:r>
          </w:p>
        </w:tc>
        <w:tc>
          <w:tcPr>
            <w:tcW w:w="3403" w:type="dxa"/>
            <w:gridSpan w:val="3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نشست دوم</w:t>
            </w:r>
          </w:p>
        </w:tc>
        <w:tc>
          <w:tcPr>
            <w:tcW w:w="3596" w:type="dxa"/>
            <w:gridSpan w:val="3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نشست سوم</w:t>
            </w:r>
          </w:p>
        </w:tc>
        <w:tc>
          <w:tcPr>
            <w:tcW w:w="4395" w:type="dxa"/>
            <w:gridSpan w:val="3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نشست چهارم</w:t>
            </w:r>
          </w:p>
        </w:tc>
      </w:tr>
      <w:tr w:rsidR="00BE5638" w:rsidRPr="00BE5638" w:rsidTr="0010536F">
        <w:tc>
          <w:tcPr>
            <w:tcW w:w="1843" w:type="dxa"/>
            <w:gridSpan w:val="2"/>
            <w:vMerge/>
            <w:tcBorders>
              <w:bottom w:val="nil"/>
            </w:tcBorders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65" w:type="dxa"/>
            <w:gridSpan w:val="3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12:30-10:30</w:t>
            </w:r>
          </w:p>
        </w:tc>
        <w:tc>
          <w:tcPr>
            <w:tcW w:w="3403" w:type="dxa"/>
            <w:gridSpan w:val="3"/>
          </w:tcPr>
          <w:p w:rsidR="00F36CB0" w:rsidRPr="00BE5638" w:rsidRDefault="00863B7D" w:rsidP="00863B7D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</w:t>
            </w:r>
            <w:r w:rsidR="00F36CB0" w:rsidRPr="00BE5638">
              <w:rPr>
                <w:rFonts w:cs="B Nazanin" w:hint="cs"/>
                <w:sz w:val="16"/>
                <w:szCs w:val="16"/>
                <w:rtl/>
              </w:rPr>
              <w:t>:</w:t>
            </w:r>
            <w:r>
              <w:rPr>
                <w:rFonts w:cs="B Nazanin" w:hint="cs"/>
                <w:sz w:val="16"/>
                <w:szCs w:val="16"/>
                <w:rtl/>
              </w:rPr>
              <w:t>45</w:t>
            </w:r>
            <w:r w:rsidR="00F36CB0" w:rsidRPr="00BE5638">
              <w:rPr>
                <w:rFonts w:cs="B Nazanin" w:hint="cs"/>
                <w:sz w:val="16"/>
                <w:szCs w:val="16"/>
                <w:rtl/>
              </w:rPr>
              <w:t>-</w:t>
            </w:r>
            <w:r>
              <w:rPr>
                <w:rFonts w:cs="B Nazanin" w:hint="cs"/>
                <w:sz w:val="16"/>
                <w:szCs w:val="16"/>
                <w:rtl/>
              </w:rPr>
              <w:t>13:30</w:t>
            </w:r>
          </w:p>
        </w:tc>
        <w:tc>
          <w:tcPr>
            <w:tcW w:w="3596" w:type="dxa"/>
            <w:gridSpan w:val="3"/>
          </w:tcPr>
          <w:p w:rsidR="00F36CB0" w:rsidRPr="00BE5638" w:rsidRDefault="00863B7D" w:rsidP="00863B7D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  <w:r w:rsidR="00F36CB0" w:rsidRPr="00BE5638">
              <w:rPr>
                <w:rFonts w:cs="B Nazanin" w:hint="cs"/>
                <w:sz w:val="16"/>
                <w:szCs w:val="16"/>
                <w:rtl/>
              </w:rPr>
              <w:t>:</w:t>
            </w:r>
            <w:r>
              <w:rPr>
                <w:rFonts w:cs="B Nazanin" w:hint="cs"/>
                <w:sz w:val="16"/>
                <w:szCs w:val="16"/>
                <w:rtl/>
              </w:rPr>
              <w:t>15</w:t>
            </w:r>
            <w:r w:rsidR="0011127D">
              <w:rPr>
                <w:rFonts w:cs="B Nazanin" w:hint="cs"/>
                <w:sz w:val="16"/>
                <w:szCs w:val="16"/>
                <w:rtl/>
              </w:rPr>
              <w:t>-15:00</w:t>
            </w:r>
          </w:p>
        </w:tc>
        <w:tc>
          <w:tcPr>
            <w:tcW w:w="4395" w:type="dxa"/>
            <w:gridSpan w:val="3"/>
          </w:tcPr>
          <w:p w:rsidR="00F36CB0" w:rsidRPr="00BE5638" w:rsidRDefault="00F36CB0" w:rsidP="00863B7D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18:</w:t>
            </w:r>
            <w:r w:rsidR="00863B7D">
              <w:rPr>
                <w:rFonts w:cs="B Nazanin" w:hint="cs"/>
                <w:sz w:val="16"/>
                <w:szCs w:val="16"/>
                <w:rtl/>
              </w:rPr>
              <w:t>00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-</w:t>
            </w:r>
            <w:r w:rsidR="00863B7D">
              <w:rPr>
                <w:rFonts w:cs="B Nazanin" w:hint="cs"/>
                <w:sz w:val="16"/>
                <w:szCs w:val="16"/>
                <w:rtl/>
              </w:rPr>
              <w:t>16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:</w:t>
            </w:r>
            <w:r w:rsidR="00863B7D"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</w:tr>
      <w:tr w:rsidR="0010536F" w:rsidRPr="00BE5638" w:rsidTr="00FD1B63">
        <w:tc>
          <w:tcPr>
            <w:tcW w:w="1843" w:type="dxa"/>
            <w:gridSpan w:val="2"/>
            <w:tcBorders>
              <w:top w:val="nil"/>
            </w:tcBorders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851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پیشنهاددهنده</w:t>
            </w:r>
          </w:p>
        </w:tc>
        <w:tc>
          <w:tcPr>
            <w:tcW w:w="1222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سخنرانان</w:t>
            </w:r>
          </w:p>
        </w:tc>
        <w:tc>
          <w:tcPr>
            <w:tcW w:w="1170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1010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پیشنهاددهنده</w:t>
            </w:r>
          </w:p>
        </w:tc>
        <w:tc>
          <w:tcPr>
            <w:tcW w:w="1223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سخنرانان</w:t>
            </w:r>
          </w:p>
        </w:tc>
        <w:tc>
          <w:tcPr>
            <w:tcW w:w="1045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992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پیشنهاددهنده</w:t>
            </w:r>
          </w:p>
        </w:tc>
        <w:tc>
          <w:tcPr>
            <w:tcW w:w="1559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سخنرانان</w:t>
            </w:r>
          </w:p>
        </w:tc>
        <w:tc>
          <w:tcPr>
            <w:tcW w:w="1560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1417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پیشنهاددهنده</w:t>
            </w:r>
          </w:p>
        </w:tc>
        <w:tc>
          <w:tcPr>
            <w:tcW w:w="1418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سخنرانان</w:t>
            </w:r>
          </w:p>
        </w:tc>
      </w:tr>
      <w:tr w:rsidR="0010536F" w:rsidRPr="00BE5638" w:rsidTr="00FD1B63">
        <w:tc>
          <w:tcPr>
            <w:tcW w:w="851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چهار شنبه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15/02/1395</w:t>
            </w:r>
          </w:p>
        </w:tc>
        <w:tc>
          <w:tcPr>
            <w:tcW w:w="992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22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10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23" w:type="dxa"/>
          </w:tcPr>
          <w:p w:rsidR="00F36CB0" w:rsidRPr="00BE5638" w:rsidRDefault="00F36CB0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45" w:type="dxa"/>
          </w:tcPr>
          <w:p w:rsidR="00F36CB0" w:rsidRPr="00BE5638" w:rsidRDefault="00243D96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کافه </w:t>
            </w:r>
            <w:r w:rsidR="0088115B">
              <w:rPr>
                <w:rFonts w:cs="B Nazanin" w:hint="cs"/>
                <w:sz w:val="16"/>
                <w:szCs w:val="16"/>
                <w:rtl/>
              </w:rPr>
              <w:t>کتاب و نقش آن در ترویج کتابخوانی</w:t>
            </w:r>
          </w:p>
        </w:tc>
        <w:tc>
          <w:tcPr>
            <w:tcW w:w="992" w:type="dxa"/>
          </w:tcPr>
          <w:p w:rsidR="00F36CB0" w:rsidRPr="00BE5638" w:rsidRDefault="0088115B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کتابخانه مرکزی و مرکز اسناد دانشگاه شهید بهشتی</w:t>
            </w:r>
          </w:p>
        </w:tc>
        <w:tc>
          <w:tcPr>
            <w:tcW w:w="1559" w:type="dxa"/>
          </w:tcPr>
          <w:p w:rsidR="00F36CB0" w:rsidRDefault="0088115B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محسن حاجی زین العابدینی</w:t>
            </w:r>
          </w:p>
          <w:p w:rsidR="0088115B" w:rsidRDefault="0088115B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امیررضا اصنافی</w:t>
            </w:r>
          </w:p>
          <w:p w:rsidR="0088115B" w:rsidRPr="00BE5638" w:rsidRDefault="0088115B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ایمان برایتان</w:t>
            </w:r>
          </w:p>
        </w:tc>
        <w:tc>
          <w:tcPr>
            <w:tcW w:w="1560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نشست علمی دفاع مقدس الگوی اقتصاد مقاومتی</w:t>
            </w:r>
          </w:p>
        </w:tc>
        <w:tc>
          <w:tcPr>
            <w:tcW w:w="1417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سازمان بسیج سازندگی کشور</w:t>
            </w:r>
          </w:p>
        </w:tc>
        <w:tc>
          <w:tcPr>
            <w:tcW w:w="1418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علی ناظری</w:t>
            </w:r>
          </w:p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حسین مؤذن</w:t>
            </w:r>
          </w:p>
        </w:tc>
      </w:tr>
      <w:tr w:rsidR="0010536F" w:rsidRPr="00BE5638" w:rsidTr="00572C84">
        <w:trPr>
          <w:trHeight w:val="1394"/>
        </w:trPr>
        <w:tc>
          <w:tcPr>
            <w:tcW w:w="851" w:type="dxa"/>
            <w:vAlign w:val="center"/>
          </w:tcPr>
          <w:p w:rsidR="0088115B" w:rsidRPr="00BE5638" w:rsidRDefault="0088115B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992" w:type="dxa"/>
            <w:vAlign w:val="center"/>
          </w:tcPr>
          <w:p w:rsidR="0088115B" w:rsidRPr="00BE5638" w:rsidRDefault="0088115B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16/02/1395</w:t>
            </w:r>
          </w:p>
        </w:tc>
        <w:tc>
          <w:tcPr>
            <w:tcW w:w="992" w:type="dxa"/>
            <w:vAlign w:val="center"/>
          </w:tcPr>
          <w:p w:rsidR="0088115B" w:rsidRPr="00BE5638" w:rsidRDefault="0088115B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اقتصاد مقاومتی </w:t>
            </w:r>
            <w:r w:rsidR="009D1A6D">
              <w:rPr>
                <w:rFonts w:cs="B Nazanin" w:hint="cs"/>
                <w:sz w:val="16"/>
                <w:szCs w:val="16"/>
                <w:rtl/>
              </w:rPr>
              <w:t>؛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اقدام و عمل</w:t>
            </w:r>
          </w:p>
        </w:tc>
        <w:tc>
          <w:tcPr>
            <w:tcW w:w="851" w:type="dxa"/>
            <w:vAlign w:val="center"/>
          </w:tcPr>
          <w:p w:rsidR="0088115B" w:rsidRPr="00BE5638" w:rsidRDefault="0088115B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کمیته</w:t>
            </w:r>
            <w:r w:rsidRPr="00BE5638">
              <w:rPr>
                <w:rFonts w:cs="B Nazanin"/>
                <w:sz w:val="16"/>
                <w:szCs w:val="16"/>
                <w:rtl/>
              </w:rPr>
              <w:br/>
            </w: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 فعالیت</w:t>
            </w:r>
            <w:r w:rsidRPr="00BE5638">
              <w:rPr>
                <w:rFonts w:cs="B Nazanin"/>
                <w:sz w:val="16"/>
                <w:szCs w:val="16"/>
                <w:rtl/>
              </w:rPr>
              <w:softHyphen/>
            </w:r>
            <w:r w:rsidRPr="00BE5638">
              <w:rPr>
                <w:rFonts w:cs="B Nazanin" w:hint="cs"/>
                <w:sz w:val="16"/>
                <w:szCs w:val="16"/>
                <w:rtl/>
              </w:rPr>
              <w:t>های فرهنگی</w:t>
            </w:r>
          </w:p>
        </w:tc>
        <w:tc>
          <w:tcPr>
            <w:tcW w:w="1222" w:type="dxa"/>
            <w:vAlign w:val="center"/>
          </w:tcPr>
          <w:p w:rsidR="0088115B" w:rsidRPr="00BE5638" w:rsidRDefault="00572C84" w:rsidP="00572C8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نماینده ستاد و امور بانوان وزارت فرهنگ و ارشاد اسلامی</w:t>
            </w:r>
          </w:p>
        </w:tc>
        <w:tc>
          <w:tcPr>
            <w:tcW w:w="1170" w:type="dxa"/>
            <w:vAlign w:val="center"/>
          </w:tcPr>
          <w:p w:rsidR="0088115B" w:rsidRPr="00BE5638" w:rsidRDefault="0088115B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ضرورت ترویج زبان فارسی (چالش ها و راهکارها)</w:t>
            </w:r>
          </w:p>
        </w:tc>
        <w:tc>
          <w:tcPr>
            <w:tcW w:w="1010" w:type="dxa"/>
            <w:vAlign w:val="center"/>
          </w:tcPr>
          <w:p w:rsidR="0088115B" w:rsidRPr="00BE5638" w:rsidRDefault="0088115B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فرهنگستان زبان و ادب فارسی</w:t>
            </w:r>
          </w:p>
        </w:tc>
        <w:tc>
          <w:tcPr>
            <w:tcW w:w="1223" w:type="dxa"/>
            <w:vAlign w:val="center"/>
          </w:tcPr>
          <w:p w:rsidR="0088115B" w:rsidRDefault="0088115B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حسن ذوالفقاری</w:t>
            </w:r>
          </w:p>
          <w:p w:rsidR="0088115B" w:rsidRDefault="0088115B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محمدرضا رضوی</w:t>
            </w:r>
          </w:p>
          <w:p w:rsidR="0088115B" w:rsidRDefault="0088115B" w:rsidP="0088115B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مریم دانشگر</w:t>
            </w:r>
          </w:p>
          <w:p w:rsidR="0088115B" w:rsidRPr="00BE5638" w:rsidRDefault="0088115B" w:rsidP="0088115B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نسرین پرویزی</w:t>
            </w:r>
          </w:p>
        </w:tc>
        <w:tc>
          <w:tcPr>
            <w:tcW w:w="1045" w:type="dxa"/>
            <w:vAlign w:val="center"/>
          </w:tcPr>
          <w:p w:rsidR="0088115B" w:rsidRPr="00BE5638" w:rsidRDefault="0088115B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جشنواره خاتم</w:t>
            </w:r>
          </w:p>
        </w:tc>
        <w:tc>
          <w:tcPr>
            <w:tcW w:w="992" w:type="dxa"/>
            <w:vAlign w:val="center"/>
          </w:tcPr>
          <w:p w:rsidR="0088115B" w:rsidRDefault="0088115B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شورای راهبری جشنواره خاتم</w:t>
            </w:r>
          </w:p>
          <w:p w:rsidR="0088115B" w:rsidRPr="00BE5638" w:rsidRDefault="0088115B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88115B" w:rsidRPr="00BE5638" w:rsidRDefault="0088115B" w:rsidP="008811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محمدرضا سنگری</w:t>
            </w:r>
          </w:p>
          <w:p w:rsidR="0088115B" w:rsidRPr="00BE5638" w:rsidRDefault="0088115B" w:rsidP="0088115B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میثاق امیرفجر</w:t>
            </w:r>
          </w:p>
        </w:tc>
        <w:tc>
          <w:tcPr>
            <w:tcW w:w="1560" w:type="dxa"/>
            <w:vAlign w:val="center"/>
          </w:tcPr>
          <w:p w:rsidR="0088115B" w:rsidRDefault="0088115B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تجلیل از پدیدآورندگان و ناشران</w:t>
            </w:r>
            <w:r>
              <w:rPr>
                <w:rFonts w:cs="B Nazanin" w:hint="cs"/>
                <w:sz w:val="16"/>
                <w:szCs w:val="16"/>
                <w:rtl/>
              </w:rPr>
              <w:t>؛</w:t>
            </w:r>
          </w:p>
          <w:p w:rsidR="0088115B" w:rsidRDefault="0088115B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حسن محجوب</w:t>
            </w:r>
          </w:p>
          <w:p w:rsidR="0088115B" w:rsidRDefault="0088115B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ابوالقاسم اشرف الکتابی</w:t>
            </w:r>
          </w:p>
          <w:p w:rsidR="0088115B" w:rsidRDefault="0088115B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عبدالله انوار</w:t>
            </w:r>
          </w:p>
          <w:p w:rsidR="0088115B" w:rsidRPr="00BE5638" w:rsidRDefault="0088115B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سید فرید قاسمی</w:t>
            </w:r>
          </w:p>
        </w:tc>
        <w:tc>
          <w:tcPr>
            <w:tcW w:w="1417" w:type="dxa"/>
            <w:vAlign w:val="center"/>
          </w:tcPr>
          <w:p w:rsidR="0088115B" w:rsidRPr="00BE5638" w:rsidRDefault="0088115B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اتحادیه ناشران /</w:t>
            </w:r>
          </w:p>
          <w:p w:rsidR="0088115B" w:rsidRPr="00BE5638" w:rsidRDefault="0088115B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کمیته فعالیتهای فرهنگی</w:t>
            </w:r>
          </w:p>
        </w:tc>
        <w:tc>
          <w:tcPr>
            <w:tcW w:w="1418" w:type="dxa"/>
            <w:vAlign w:val="center"/>
          </w:tcPr>
          <w:p w:rsidR="0088115B" w:rsidRPr="00BE5638" w:rsidRDefault="00572C84" w:rsidP="00572C8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نماینده اتحادیه</w:t>
            </w:r>
          </w:p>
        </w:tc>
      </w:tr>
      <w:tr w:rsidR="0010536F" w:rsidRPr="00BE5638" w:rsidTr="00FD1B63">
        <w:tc>
          <w:tcPr>
            <w:tcW w:w="851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چمعه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17/02/1395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نقد کتاب سبک زندگی اسلامی</w:t>
            </w:r>
          </w:p>
        </w:tc>
        <w:tc>
          <w:tcPr>
            <w:tcW w:w="851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پژوهشگاه علوم اسلامی امام صادق (ع)</w:t>
            </w:r>
          </w:p>
        </w:tc>
        <w:tc>
          <w:tcPr>
            <w:tcW w:w="1222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محمد شبدینی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حسن ملکی</w:t>
            </w:r>
          </w:p>
        </w:tc>
        <w:tc>
          <w:tcPr>
            <w:tcW w:w="1170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BE5638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میزگرد توسعه و ترجمه ادبیات کودک در روسیه</w:t>
            </w:r>
          </w:p>
        </w:tc>
        <w:tc>
          <w:tcPr>
            <w:tcW w:w="1010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امور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بین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الملل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نمایشگاه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کتاب</w:t>
            </w:r>
          </w:p>
        </w:tc>
        <w:tc>
          <w:tcPr>
            <w:tcW w:w="1223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مهمانان روسی حاضر در نمایشگاه</w:t>
            </w:r>
          </w:p>
        </w:tc>
        <w:tc>
          <w:tcPr>
            <w:tcW w:w="1045" w:type="dxa"/>
            <w:vAlign w:val="center"/>
          </w:tcPr>
          <w:p w:rsidR="00F36CB0" w:rsidRPr="00BE5638" w:rsidRDefault="00F36CB0" w:rsidP="008811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سخنرانی با موضوع </w:t>
            </w:r>
            <w:r w:rsidR="0088115B">
              <w:rPr>
                <w:rFonts w:cs="B Nazanin" w:hint="cs"/>
                <w:sz w:val="16"/>
                <w:szCs w:val="16"/>
                <w:rtl/>
              </w:rPr>
              <w:t>تکنولوژی های جدید آموزشی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موسسه علمی اینساید آوت</w:t>
            </w:r>
          </w:p>
        </w:tc>
        <w:tc>
          <w:tcPr>
            <w:tcW w:w="1559" w:type="dxa"/>
            <w:vAlign w:val="center"/>
          </w:tcPr>
          <w:p w:rsidR="0088115B" w:rsidRDefault="0088115B" w:rsidP="008811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تیل</w:t>
            </w:r>
            <w:r w:rsidR="00F36CB0" w:rsidRPr="00BE5638">
              <w:rPr>
                <w:rFonts w:cs="B Nazanin" w:hint="cs"/>
                <w:sz w:val="16"/>
                <w:szCs w:val="16"/>
                <w:rtl/>
              </w:rPr>
              <w:t>مان واینیگ</w:t>
            </w:r>
          </w:p>
          <w:p w:rsidR="00F36CB0" w:rsidRPr="00BE5638" w:rsidRDefault="00F36CB0" w:rsidP="008811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ایرج اسماعیل پور قوچانی</w:t>
            </w:r>
          </w:p>
        </w:tc>
        <w:tc>
          <w:tcPr>
            <w:tcW w:w="1560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پدافند اقتصادی و نقش مردم در تحقق اقتصاد مقاومتی</w:t>
            </w:r>
          </w:p>
        </w:tc>
        <w:tc>
          <w:tcPr>
            <w:tcW w:w="1417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سازمان پدافند غیرعامل</w:t>
            </w:r>
          </w:p>
        </w:tc>
        <w:tc>
          <w:tcPr>
            <w:tcW w:w="1418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غلامرضا جلالی فراهانی</w:t>
            </w:r>
          </w:p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محسن ساسانی</w:t>
            </w:r>
          </w:p>
        </w:tc>
      </w:tr>
      <w:tr w:rsidR="0010536F" w:rsidRPr="00BE5638" w:rsidTr="00572C84">
        <w:tc>
          <w:tcPr>
            <w:tcW w:w="851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18/02/1395</w:t>
            </w:r>
          </w:p>
        </w:tc>
        <w:tc>
          <w:tcPr>
            <w:tcW w:w="992" w:type="dxa"/>
            <w:vAlign w:val="center"/>
          </w:tcPr>
          <w:p w:rsidR="00F36CB0" w:rsidRPr="00BE5638" w:rsidRDefault="004D255C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فولک</w:t>
            </w:r>
            <w:r w:rsidR="009D1A6D">
              <w:rPr>
                <w:rFonts w:cs="B Nazanin" w:hint="cs"/>
                <w:sz w:val="16"/>
                <w:szCs w:val="16"/>
                <w:rtl/>
              </w:rPr>
              <w:t>ل</w:t>
            </w:r>
            <w:r>
              <w:rPr>
                <w:rFonts w:cs="B Nazanin" w:hint="cs"/>
                <w:sz w:val="16"/>
                <w:szCs w:val="16"/>
                <w:rtl/>
              </w:rPr>
              <w:t>ور شناسی(مشترک بین ایران، تاجیکستان، افغانستان و روسیه)</w:t>
            </w:r>
          </w:p>
        </w:tc>
        <w:tc>
          <w:tcPr>
            <w:tcW w:w="851" w:type="dxa"/>
            <w:vAlign w:val="center"/>
          </w:tcPr>
          <w:p w:rsidR="00F36CB0" w:rsidRPr="00BE5638" w:rsidRDefault="004D255C" w:rsidP="004D255C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انجمن دوستی ایران و تاجیکستان</w:t>
            </w:r>
          </w:p>
        </w:tc>
        <w:tc>
          <w:tcPr>
            <w:tcW w:w="1222" w:type="dxa"/>
            <w:vAlign w:val="center"/>
          </w:tcPr>
          <w:p w:rsidR="00F36CB0" w:rsidRDefault="004D255C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هژیر تهرانی</w:t>
            </w:r>
          </w:p>
          <w:p w:rsidR="004D255C" w:rsidRDefault="004D255C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علی اشرف مجتهد شبستری</w:t>
            </w:r>
          </w:p>
          <w:p w:rsidR="004D255C" w:rsidRDefault="004D255C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هدیه شریفی</w:t>
            </w:r>
          </w:p>
          <w:p w:rsidR="004D255C" w:rsidRDefault="004D255C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جواد رسولی</w:t>
            </w:r>
          </w:p>
          <w:p w:rsidR="004D255C" w:rsidRPr="00BE5638" w:rsidRDefault="004D255C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مجید اسدی</w:t>
            </w:r>
          </w:p>
        </w:tc>
        <w:tc>
          <w:tcPr>
            <w:tcW w:w="1170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همایش ملی کتاب و نشر؛ دستاوردها و افق پیش رو</w:t>
            </w:r>
          </w:p>
        </w:tc>
        <w:tc>
          <w:tcPr>
            <w:tcW w:w="1010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دبیرخانه همایش ملی کتاب و نشر</w:t>
            </w:r>
          </w:p>
        </w:tc>
        <w:tc>
          <w:tcPr>
            <w:tcW w:w="1223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مجید صحاف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فتح الله فروغی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داریوش مطلبی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حسن کیانی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45" w:type="dxa"/>
            <w:vAlign w:val="center"/>
          </w:tcPr>
          <w:p w:rsidR="00F36CB0" w:rsidRPr="00BE5638" w:rsidRDefault="00C92F29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بررسی وضعیت ادبیات پلیسی و جاسوسی در آثار ترجمه شده از زبانهای خارجی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4D255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92F29" w:rsidRPr="00BE5638">
              <w:rPr>
                <w:rFonts w:cs="B Nazanin" w:hint="cs"/>
                <w:sz w:val="16"/>
                <w:szCs w:val="16"/>
                <w:rtl/>
              </w:rPr>
              <w:t>انتشارات بین</w:t>
            </w:r>
            <w:r w:rsidR="00C92F29" w:rsidRPr="00BE5638">
              <w:rPr>
                <w:rFonts w:cs="B Nazanin" w:hint="cs"/>
                <w:sz w:val="16"/>
                <w:szCs w:val="16"/>
                <w:rtl/>
              </w:rPr>
              <w:softHyphen/>
              <w:t>المللی الهدی</w:t>
            </w:r>
          </w:p>
        </w:tc>
        <w:tc>
          <w:tcPr>
            <w:tcW w:w="1559" w:type="dxa"/>
            <w:vAlign w:val="center"/>
          </w:tcPr>
          <w:p w:rsidR="00C92F29" w:rsidRPr="00BE5638" w:rsidRDefault="00C92F29" w:rsidP="00C92F29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سیدمحمود علوی</w:t>
            </w:r>
          </w:p>
          <w:p w:rsidR="00C92F29" w:rsidRPr="00BE5638" w:rsidRDefault="00C92F29" w:rsidP="00C92F29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مصطفی پورمحمدی</w:t>
            </w:r>
          </w:p>
          <w:p w:rsidR="00F36CB0" w:rsidRPr="00BE5638" w:rsidRDefault="00C92F29" w:rsidP="00C92F2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علی صلح جو</w:t>
            </w:r>
          </w:p>
        </w:tc>
        <w:tc>
          <w:tcPr>
            <w:tcW w:w="1560" w:type="dxa"/>
            <w:vAlign w:val="center"/>
          </w:tcPr>
          <w:p w:rsidR="00F36CB0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بزرگداشت پدیدآورندگان و ناشران</w:t>
            </w:r>
            <w:r w:rsidR="004D255C">
              <w:rPr>
                <w:rFonts w:cs="B Nazanin" w:hint="cs"/>
                <w:sz w:val="16"/>
                <w:szCs w:val="16"/>
                <w:rtl/>
              </w:rPr>
              <w:t>؛</w:t>
            </w:r>
          </w:p>
          <w:p w:rsidR="004D255C" w:rsidRDefault="004D255C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ابوالحسن نجفی</w:t>
            </w:r>
          </w:p>
          <w:p w:rsidR="004D255C" w:rsidRDefault="004D255C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منوچهر ستوده</w:t>
            </w:r>
          </w:p>
          <w:p w:rsidR="004D255C" w:rsidRDefault="004D255C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عبدالرحیم جعفری</w:t>
            </w:r>
          </w:p>
          <w:p w:rsidR="004D255C" w:rsidRPr="00BE5638" w:rsidRDefault="004D255C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داوود رمضان شیرازی</w:t>
            </w:r>
          </w:p>
        </w:tc>
        <w:tc>
          <w:tcPr>
            <w:tcW w:w="1417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اتحادیه ناشران/</w:t>
            </w:r>
          </w:p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کمیته فعالیتهای فرهنگی</w:t>
            </w:r>
          </w:p>
        </w:tc>
        <w:tc>
          <w:tcPr>
            <w:tcW w:w="1418" w:type="dxa"/>
            <w:vAlign w:val="center"/>
          </w:tcPr>
          <w:p w:rsidR="00F36CB0" w:rsidRPr="00BE5638" w:rsidRDefault="00572C84" w:rsidP="00572C8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نمایده اتحادیه</w:t>
            </w:r>
          </w:p>
        </w:tc>
      </w:tr>
      <w:tr w:rsidR="0010536F" w:rsidRPr="00BE5638" w:rsidTr="00FD1B63">
        <w:trPr>
          <w:trHeight w:val="1169"/>
        </w:trPr>
        <w:tc>
          <w:tcPr>
            <w:tcW w:w="851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یکشنبه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19/02/1395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گرامی</w:t>
            </w:r>
            <w:r w:rsidR="009D1A6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داشت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روز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میراث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مکتوب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(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نگاهی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چاپ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جدید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جامع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التواریخ</w:t>
            </w:r>
            <w:r w:rsidRPr="00BE5638">
              <w:rPr>
                <w:rFonts w:cs="B Nazanin"/>
                <w:sz w:val="16"/>
                <w:szCs w:val="16"/>
                <w:rtl/>
              </w:rPr>
              <w:t>)</w:t>
            </w:r>
          </w:p>
        </w:tc>
        <w:tc>
          <w:tcPr>
            <w:tcW w:w="851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موسسه پژوهشی میراث مکتوب</w:t>
            </w:r>
          </w:p>
        </w:tc>
        <w:tc>
          <w:tcPr>
            <w:tcW w:w="1222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منصور صفت گل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عبدالرسول خیراندیش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محمد روشن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 اکبر ایرانی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محمدباقر وثوقی</w:t>
            </w:r>
          </w:p>
        </w:tc>
        <w:tc>
          <w:tcPr>
            <w:tcW w:w="1170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هزار سال سفرنامه ناصرخسرو</w:t>
            </w:r>
          </w:p>
        </w:tc>
        <w:tc>
          <w:tcPr>
            <w:tcW w:w="1010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سرای ایرانشناسی</w:t>
            </w:r>
          </w:p>
        </w:tc>
        <w:tc>
          <w:tcPr>
            <w:tcW w:w="1223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رضا صابری توکلی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محسن جعفری مذهب</w:t>
            </w:r>
          </w:p>
        </w:tc>
        <w:tc>
          <w:tcPr>
            <w:tcW w:w="1045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BE5638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سیری در اندیشه های استاد شهید مرتضی مطهری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انتشارات صدرا</w:t>
            </w:r>
          </w:p>
        </w:tc>
        <w:tc>
          <w:tcPr>
            <w:tcW w:w="1559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علی مطهری </w:t>
            </w:r>
          </w:p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ناصر نقویان</w:t>
            </w:r>
          </w:p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عماد افروغ</w:t>
            </w:r>
          </w:p>
        </w:tc>
        <w:tc>
          <w:tcPr>
            <w:tcW w:w="1560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نقد و بررسی مجموعه </w:t>
            </w:r>
            <w:r w:rsidRPr="00BE5638">
              <w:rPr>
                <w:rFonts w:cs="B Nazanin"/>
                <w:sz w:val="16"/>
                <w:szCs w:val="16"/>
                <w:rtl/>
              </w:rPr>
              <w:br/>
            </w:r>
            <w:r w:rsidRPr="00BE5638">
              <w:rPr>
                <w:rFonts w:cs="B Nazanin" w:hint="cs"/>
                <w:sz w:val="16"/>
                <w:szCs w:val="16"/>
                <w:rtl/>
              </w:rPr>
              <w:t>کتاب</w:t>
            </w:r>
            <w:r w:rsidRPr="00BE5638">
              <w:rPr>
                <w:rFonts w:cs="B Nazanin"/>
                <w:sz w:val="16"/>
                <w:szCs w:val="16"/>
                <w:rtl/>
              </w:rPr>
              <w:softHyphen/>
            </w:r>
            <w:r w:rsidRPr="00BE5638">
              <w:rPr>
                <w:rFonts w:cs="B Nazanin" w:hint="cs"/>
                <w:sz w:val="16"/>
                <w:szCs w:val="16"/>
                <w:rtl/>
              </w:rPr>
              <w:t>های اسلام و مسحیت</w:t>
            </w:r>
          </w:p>
        </w:tc>
        <w:tc>
          <w:tcPr>
            <w:tcW w:w="1417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انتشارات سروش</w:t>
            </w:r>
          </w:p>
        </w:tc>
        <w:tc>
          <w:tcPr>
            <w:tcW w:w="1418" w:type="dxa"/>
          </w:tcPr>
          <w:p w:rsidR="00F36CB0" w:rsidRDefault="0002406D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احمد فضائلی</w:t>
            </w:r>
          </w:p>
          <w:p w:rsidR="0002406D" w:rsidRPr="00BE5638" w:rsidRDefault="0002406D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محمدرضا زیبایی نژاد</w:t>
            </w:r>
          </w:p>
        </w:tc>
      </w:tr>
      <w:tr w:rsidR="0010536F" w:rsidRPr="00BE5638" w:rsidTr="001E5A58">
        <w:trPr>
          <w:trHeight w:val="1169"/>
        </w:trPr>
        <w:tc>
          <w:tcPr>
            <w:tcW w:w="851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دوشنبه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20/02/1395</w:t>
            </w:r>
          </w:p>
        </w:tc>
        <w:tc>
          <w:tcPr>
            <w:tcW w:w="992" w:type="dxa"/>
            <w:vAlign w:val="center"/>
          </w:tcPr>
          <w:p w:rsidR="0002406D" w:rsidRDefault="0002406D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ترجمۀ آثار برتر ایرانی؛ ضرورت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ها و چالش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softHyphen/>
              <w:t>ها</w:t>
            </w:r>
          </w:p>
        </w:tc>
        <w:tc>
          <w:tcPr>
            <w:tcW w:w="851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اداره کل مجامع تشکل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softHyphen/>
              <w:t>ها و فعالیتهای فرهنگی</w:t>
            </w:r>
          </w:p>
        </w:tc>
        <w:tc>
          <w:tcPr>
            <w:tcW w:w="1222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علی فریدونی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ایوب دهقان کار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لیلی حائری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مهدی حجوانی</w:t>
            </w:r>
          </w:p>
        </w:tc>
        <w:tc>
          <w:tcPr>
            <w:tcW w:w="1170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نمایشگاه بین المللی کتاب تهران؛ فرصتها و تهدیدها</w:t>
            </w:r>
          </w:p>
        </w:tc>
        <w:tc>
          <w:tcPr>
            <w:tcW w:w="1010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اتحادیه ناشران و کتاب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softHyphen/>
              <w:t>فروشان تهران</w:t>
            </w:r>
          </w:p>
        </w:tc>
        <w:tc>
          <w:tcPr>
            <w:tcW w:w="1223" w:type="dxa"/>
            <w:vAlign w:val="center"/>
          </w:tcPr>
          <w:p w:rsidR="00F36CB0" w:rsidRPr="00BE5638" w:rsidRDefault="001E5A58" w:rsidP="001E5A5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نماینده اتحادیه</w:t>
            </w:r>
          </w:p>
        </w:tc>
        <w:tc>
          <w:tcPr>
            <w:tcW w:w="1045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بررسی و آسیب شناسی نشر کتاب در حوزه ایثار و شهادت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بنیاد شهید و امور ایثارگران</w:t>
            </w:r>
          </w:p>
        </w:tc>
        <w:tc>
          <w:tcPr>
            <w:tcW w:w="1559" w:type="dxa"/>
            <w:vAlign w:val="center"/>
          </w:tcPr>
          <w:p w:rsidR="00F36CB0" w:rsidRPr="00BE5638" w:rsidRDefault="00F36CB0" w:rsidP="00D0099E">
            <w:pPr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محمدرضا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بایرامی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سعید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علامیان</w:t>
            </w:r>
          </w:p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احمد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مازنی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سیدحسن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مؤذنی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محبوب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شهبازی</w:t>
            </w:r>
          </w:p>
        </w:tc>
        <w:tc>
          <w:tcPr>
            <w:tcW w:w="1560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چالش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softHyphen/>
              <w:t xml:space="preserve">های آماده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softHyphen/>
              <w:t>سازی متن مصاحبه برای چاپ و نشر</w:t>
            </w:r>
          </w:p>
        </w:tc>
        <w:tc>
          <w:tcPr>
            <w:tcW w:w="1417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سازمان اسناد و کتابخانه ملی</w:t>
            </w:r>
          </w:p>
        </w:tc>
        <w:tc>
          <w:tcPr>
            <w:tcW w:w="1418" w:type="dxa"/>
            <w:vAlign w:val="center"/>
          </w:tcPr>
          <w:p w:rsidR="00F36CB0" w:rsidRDefault="0002406D" w:rsidP="000240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شفیقه نیک نفس</w:t>
            </w:r>
          </w:p>
          <w:p w:rsidR="0002406D" w:rsidRDefault="0002406D" w:rsidP="000240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پیمانه صالحی</w:t>
            </w:r>
          </w:p>
          <w:p w:rsidR="0002406D" w:rsidRPr="00BE5638" w:rsidRDefault="0002406D" w:rsidP="000240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اکبر فلاحی</w:t>
            </w:r>
          </w:p>
        </w:tc>
      </w:tr>
      <w:tr w:rsidR="0010536F" w:rsidRPr="00BE5638" w:rsidTr="00FD1B63">
        <w:tc>
          <w:tcPr>
            <w:tcW w:w="851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21/02/1395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ascii="Arial" w:hAnsi="Arial" w:cs="B Nazanin"/>
                <w:color w:val="000000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زن، کتاب و توسعه پایدار</w:t>
            </w:r>
          </w:p>
        </w:tc>
        <w:tc>
          <w:tcPr>
            <w:tcW w:w="851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انجمن صنفی کارفرمایی زنان ناشر</w:t>
            </w:r>
          </w:p>
        </w:tc>
        <w:tc>
          <w:tcPr>
            <w:tcW w:w="1222" w:type="dxa"/>
            <w:vAlign w:val="center"/>
          </w:tcPr>
          <w:p w:rsidR="0002406D" w:rsidRPr="00BE5638" w:rsidRDefault="0002406D" w:rsidP="0002406D">
            <w:pPr>
              <w:spacing w:line="192" w:lineRule="auto"/>
              <w:jc w:val="center"/>
              <w:rPr>
                <w:rFonts w:cs="B Nazanin"/>
                <w:spacing w:val="-6"/>
                <w:sz w:val="16"/>
                <w:szCs w:val="16"/>
                <w:rtl/>
              </w:rPr>
            </w:pPr>
            <w:r>
              <w:rPr>
                <w:rFonts w:cs="B Nazanin" w:hint="cs"/>
                <w:spacing w:val="-6"/>
                <w:sz w:val="16"/>
                <w:szCs w:val="16"/>
                <w:rtl/>
              </w:rPr>
              <w:t>سهیلا جلودارزاده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pacing w:val="-6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pacing w:val="-6"/>
                <w:sz w:val="16"/>
                <w:szCs w:val="16"/>
                <w:rtl/>
              </w:rPr>
              <w:t>شیوا دولت آبادی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pacing w:val="-6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pacing w:val="-6"/>
                <w:sz w:val="16"/>
                <w:szCs w:val="16"/>
                <w:rtl/>
              </w:rPr>
              <w:t>عباس محمدی اصل</w:t>
            </w:r>
          </w:p>
        </w:tc>
        <w:tc>
          <w:tcPr>
            <w:tcW w:w="1170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طنز و تحولات اجتماعی</w:t>
            </w:r>
          </w:p>
        </w:tc>
        <w:tc>
          <w:tcPr>
            <w:tcW w:w="1010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انتشارات قو</w:t>
            </w:r>
          </w:p>
        </w:tc>
        <w:tc>
          <w:tcPr>
            <w:tcW w:w="1223" w:type="dxa"/>
            <w:vAlign w:val="center"/>
          </w:tcPr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حسین رضوی فرد</w:t>
            </w:r>
          </w:p>
          <w:p w:rsidR="00F36CB0" w:rsidRPr="00BE5638" w:rsidRDefault="00572C84" w:rsidP="00D0099E">
            <w:pPr>
              <w:spacing w:line="192" w:lineRule="auto"/>
              <w:jc w:val="center"/>
              <w:rPr>
                <w:rFonts w:cs="B Nazanin"/>
                <w:spacing w:val="-6"/>
                <w:sz w:val="16"/>
                <w:szCs w:val="16"/>
                <w:rtl/>
              </w:rPr>
            </w:pPr>
            <w:r>
              <w:rPr>
                <w:rFonts w:cs="B Nazanin" w:hint="cs"/>
                <w:spacing w:val="-6"/>
                <w:sz w:val="16"/>
                <w:szCs w:val="16"/>
                <w:rtl/>
              </w:rPr>
              <w:t>سیدعلی میر فتاح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سعید بیابانکی</w:t>
            </w:r>
          </w:p>
          <w:p w:rsidR="00F36CB0" w:rsidRPr="00BE5638" w:rsidRDefault="00F36CB0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عبدالجواد موسوی</w:t>
            </w:r>
          </w:p>
        </w:tc>
        <w:tc>
          <w:tcPr>
            <w:tcW w:w="1045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تبیین سیاستهای کتابت، چاپ و نشر قرآن</w:t>
            </w:r>
          </w:p>
        </w:tc>
        <w:tc>
          <w:tcPr>
            <w:tcW w:w="992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مرکز طبع و نشر قرآن</w:t>
            </w:r>
          </w:p>
        </w:tc>
        <w:tc>
          <w:tcPr>
            <w:tcW w:w="1559" w:type="dxa"/>
            <w:vAlign w:val="center"/>
          </w:tcPr>
          <w:p w:rsidR="00F36CB0" w:rsidRPr="00BE5638" w:rsidRDefault="001E5A5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نماینده مرکز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36CB0" w:rsidRPr="00BE5638" w:rsidRDefault="00F36CB0" w:rsidP="00FD1B63">
            <w:pPr>
              <w:jc w:val="center"/>
              <w:rPr>
                <w:rFonts w:ascii="Arial" w:hAnsi="Arial" w:cs="B Nazanin"/>
                <w:color w:val="000000"/>
                <w:spacing w:val="-6"/>
                <w:sz w:val="16"/>
                <w:szCs w:val="16"/>
              </w:rPr>
            </w:pPr>
            <w:r w:rsidRPr="00BE5638">
              <w:rPr>
                <w:rFonts w:cs="B Nazanin" w:hint="cs"/>
                <w:spacing w:val="-6"/>
                <w:sz w:val="16"/>
                <w:szCs w:val="16"/>
                <w:rtl/>
              </w:rPr>
              <w:t>مبانی سبک زندگی اسلامی/اهمیت و جایگاه سواد رسانه جهت مقابله با فرهنگ غرب</w:t>
            </w:r>
            <w:r w:rsidRPr="00BE5638">
              <w:rPr>
                <w:rFonts w:cs="B Nazanin"/>
                <w:spacing w:val="-6"/>
                <w:sz w:val="16"/>
                <w:szCs w:val="16"/>
                <w:rtl/>
              </w:rPr>
              <w:br/>
            </w:r>
          </w:p>
        </w:tc>
        <w:tc>
          <w:tcPr>
            <w:tcW w:w="1417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BE5638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دفتر تبلیغات اسلامی حوزه علمیه قم</w:t>
            </w:r>
          </w:p>
        </w:tc>
        <w:tc>
          <w:tcPr>
            <w:tcW w:w="1418" w:type="dxa"/>
            <w:vAlign w:val="center"/>
          </w:tcPr>
          <w:p w:rsidR="00F36CB0" w:rsidRPr="00BE5638" w:rsidRDefault="00F36CB0" w:rsidP="00D0099E">
            <w:pPr>
              <w:jc w:val="center"/>
              <w:rPr>
                <w:rFonts w:ascii="Arial" w:hAnsi="Arial" w:cs="B Nazanin"/>
                <w:color w:val="000000"/>
                <w:spacing w:val="-6"/>
                <w:sz w:val="16"/>
                <w:szCs w:val="16"/>
                <w:rtl/>
              </w:rPr>
            </w:pPr>
            <w:r w:rsidRPr="00BE5638">
              <w:rPr>
                <w:rFonts w:ascii="Arial" w:hAnsi="Arial" w:cs="B Nazanin" w:hint="cs"/>
                <w:color w:val="000000"/>
                <w:spacing w:val="-6"/>
                <w:sz w:val="16"/>
                <w:szCs w:val="16"/>
                <w:rtl/>
              </w:rPr>
              <w:t>محمدحسین فرج نژاد</w:t>
            </w:r>
          </w:p>
          <w:p w:rsidR="00F36CB0" w:rsidRPr="00BE5638" w:rsidRDefault="00F36CB0" w:rsidP="00D0099E">
            <w:pPr>
              <w:jc w:val="center"/>
              <w:rPr>
                <w:rFonts w:ascii="Arial" w:hAnsi="Arial" w:cs="B Nazanin"/>
                <w:color w:val="000000"/>
                <w:spacing w:val="-6"/>
                <w:sz w:val="16"/>
                <w:szCs w:val="16"/>
                <w:rtl/>
              </w:rPr>
            </w:pPr>
            <w:r w:rsidRPr="00BE5638">
              <w:rPr>
                <w:rFonts w:ascii="Arial" w:hAnsi="Arial" w:cs="B Nazanin" w:hint="cs"/>
                <w:color w:val="000000"/>
                <w:spacing w:val="-6"/>
                <w:sz w:val="16"/>
                <w:szCs w:val="16"/>
                <w:rtl/>
              </w:rPr>
              <w:t>رفیع الدین اسماعیلی</w:t>
            </w:r>
          </w:p>
          <w:p w:rsidR="00F36CB0" w:rsidRPr="00BE5638" w:rsidRDefault="00F36CB0" w:rsidP="00D0099E">
            <w:pPr>
              <w:jc w:val="center"/>
              <w:rPr>
                <w:rFonts w:ascii="Arial" w:hAnsi="Arial" w:cs="B Nazanin"/>
                <w:color w:val="000000"/>
                <w:spacing w:val="-6"/>
                <w:sz w:val="16"/>
                <w:szCs w:val="16"/>
                <w:rtl/>
              </w:rPr>
            </w:pPr>
            <w:r w:rsidRPr="00BE5638">
              <w:rPr>
                <w:rFonts w:ascii="Arial" w:hAnsi="Arial" w:cs="B Nazanin" w:hint="cs"/>
                <w:color w:val="000000"/>
                <w:spacing w:val="-6"/>
                <w:sz w:val="16"/>
                <w:szCs w:val="16"/>
                <w:rtl/>
              </w:rPr>
              <w:t>محمدرضا شاه نظر</w:t>
            </w:r>
          </w:p>
          <w:p w:rsidR="00F36CB0" w:rsidRPr="00BE5638" w:rsidRDefault="00F36CB0" w:rsidP="00D0099E">
            <w:pPr>
              <w:jc w:val="center"/>
              <w:rPr>
                <w:rFonts w:ascii="Arial" w:hAnsi="Arial" w:cs="B Nazanin"/>
                <w:color w:val="000000"/>
                <w:spacing w:val="-6"/>
                <w:sz w:val="16"/>
                <w:szCs w:val="16"/>
                <w:rtl/>
              </w:rPr>
            </w:pPr>
            <w:r w:rsidRPr="00BE5638">
              <w:rPr>
                <w:rFonts w:ascii="Arial" w:hAnsi="Arial" w:cs="B Nazanin" w:hint="cs"/>
                <w:color w:val="000000"/>
                <w:spacing w:val="-6"/>
                <w:sz w:val="16"/>
                <w:szCs w:val="16"/>
                <w:rtl/>
              </w:rPr>
              <w:t>محمد شیخ الاسلامی</w:t>
            </w:r>
          </w:p>
          <w:p w:rsidR="00F36CB0" w:rsidRPr="00BE5638" w:rsidRDefault="00F36CB0" w:rsidP="00D0099E">
            <w:pPr>
              <w:jc w:val="center"/>
              <w:rPr>
                <w:rFonts w:ascii="Arial" w:hAnsi="Arial" w:cs="B Nazanin"/>
                <w:color w:val="000000"/>
                <w:spacing w:val="-6"/>
                <w:sz w:val="16"/>
                <w:szCs w:val="16"/>
                <w:rtl/>
              </w:rPr>
            </w:pPr>
            <w:r w:rsidRPr="00BE5638">
              <w:rPr>
                <w:rFonts w:ascii="Arial" w:hAnsi="Arial" w:cs="B Nazanin" w:hint="cs"/>
                <w:color w:val="000000"/>
                <w:spacing w:val="-6"/>
                <w:sz w:val="16"/>
                <w:szCs w:val="16"/>
                <w:rtl/>
              </w:rPr>
              <w:t>محمدصادق یوسفی مقدم</w:t>
            </w:r>
          </w:p>
          <w:p w:rsidR="00F36CB0" w:rsidRPr="00BE5638" w:rsidRDefault="00F36CB0" w:rsidP="00D0099E">
            <w:pPr>
              <w:jc w:val="center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BE5638">
              <w:rPr>
                <w:rFonts w:ascii="Arial" w:hAnsi="Arial" w:cs="B Nazanin" w:hint="cs"/>
                <w:color w:val="000000"/>
                <w:spacing w:val="-6"/>
                <w:sz w:val="16"/>
                <w:szCs w:val="16"/>
                <w:rtl/>
              </w:rPr>
              <w:t>عیسی عیسی زاده</w:t>
            </w:r>
            <w:r w:rsidRPr="00BE5638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10536F" w:rsidRPr="00BE5638" w:rsidTr="00572C84">
        <w:tc>
          <w:tcPr>
            <w:tcW w:w="851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22/02/1395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جایگاه و نقش تشکل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softHyphen/>
              <w:t>های نشر</w:t>
            </w:r>
          </w:p>
        </w:tc>
        <w:tc>
          <w:tcPr>
            <w:tcW w:w="851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اتحادیه ناشران و کتاب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softHyphen/>
              <w:t>فروشان تهران</w:t>
            </w:r>
          </w:p>
        </w:tc>
        <w:tc>
          <w:tcPr>
            <w:tcW w:w="1222" w:type="dxa"/>
            <w:vAlign w:val="center"/>
          </w:tcPr>
          <w:p w:rsidR="00BE5638" w:rsidRPr="00BE5638" w:rsidRDefault="00572C84" w:rsidP="00572C8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نماینده اتحادیه</w:t>
            </w:r>
          </w:p>
        </w:tc>
        <w:tc>
          <w:tcPr>
            <w:tcW w:w="1170" w:type="dxa"/>
            <w:vAlign w:val="center"/>
          </w:tcPr>
          <w:p w:rsidR="00BE5638" w:rsidRPr="00BE5638" w:rsidRDefault="00C92F29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بررسی وضعیت ترجمه آثار ایرانی به زبان عربی</w:t>
            </w:r>
          </w:p>
        </w:tc>
        <w:tc>
          <w:tcPr>
            <w:tcW w:w="1010" w:type="dxa"/>
            <w:vAlign w:val="center"/>
          </w:tcPr>
          <w:p w:rsidR="00C92F29" w:rsidRDefault="00C92F29" w:rsidP="00C92F2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انتشارات بین</w:t>
            </w:r>
          </w:p>
          <w:p w:rsidR="00BE5638" w:rsidRPr="00BE5638" w:rsidRDefault="00C92F29" w:rsidP="00C92F2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المللی الهدی</w:t>
            </w:r>
          </w:p>
        </w:tc>
        <w:tc>
          <w:tcPr>
            <w:tcW w:w="1223" w:type="dxa"/>
            <w:vAlign w:val="center"/>
          </w:tcPr>
          <w:p w:rsidR="00C92F29" w:rsidRPr="00BE5638" w:rsidRDefault="00C92F29" w:rsidP="00C92F2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ابوذر ابراهیمی ترکمان</w:t>
            </w:r>
          </w:p>
          <w:p w:rsidR="00C92F29" w:rsidRPr="00BE5638" w:rsidRDefault="00C92F29" w:rsidP="00C92F2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سیدحسین هاشمی</w:t>
            </w:r>
          </w:p>
          <w:p w:rsidR="00BE5638" w:rsidRPr="00BE5638" w:rsidRDefault="00C92F29" w:rsidP="00C92F29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lastRenderedPageBreak/>
              <w:t>موسی بیدج</w:t>
            </w:r>
          </w:p>
        </w:tc>
        <w:tc>
          <w:tcPr>
            <w:tcW w:w="1045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lastRenderedPageBreak/>
              <w:t xml:space="preserve">پیامدهای الحاق به </w:t>
            </w:r>
            <w:r w:rsidR="0002406D">
              <w:rPr>
                <w:rFonts w:cs="B Nazanin" w:hint="cs"/>
                <w:sz w:val="16"/>
                <w:szCs w:val="16"/>
                <w:rtl/>
              </w:rPr>
              <w:t xml:space="preserve">ایران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سازمان جهانی تجارت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پژوهشگاه فرهنگ، هنر و ارتباطات</w:t>
            </w:r>
          </w:p>
        </w:tc>
        <w:tc>
          <w:tcPr>
            <w:tcW w:w="1559" w:type="dxa"/>
            <w:vAlign w:val="center"/>
          </w:tcPr>
          <w:p w:rsidR="0010536F" w:rsidRDefault="00BE5638" w:rsidP="0010536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وحید بزرگی</w:t>
            </w:r>
          </w:p>
          <w:p w:rsidR="0010536F" w:rsidRDefault="00BE5638" w:rsidP="0010536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علی صباغیان امیرهوشنگ فتحی</w:t>
            </w:r>
            <w:r w:rsidR="0010536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زاده</w:t>
            </w:r>
          </w:p>
          <w:p w:rsidR="00BE5638" w:rsidRPr="00BE5638" w:rsidRDefault="00BE5638" w:rsidP="0010536F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lastRenderedPageBreak/>
              <w:t>علی زاهدطلبان محمدحسن زارع</w:t>
            </w:r>
          </w:p>
        </w:tc>
        <w:tc>
          <w:tcPr>
            <w:tcW w:w="1560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lastRenderedPageBreak/>
              <w:t xml:space="preserve">پژوهش در حوزه سیاست خارجی با نگاهی به تازه های نشر </w:t>
            </w:r>
          </w:p>
        </w:tc>
        <w:tc>
          <w:tcPr>
            <w:tcW w:w="1417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وزارت امور خارجه</w:t>
            </w:r>
          </w:p>
        </w:tc>
        <w:tc>
          <w:tcPr>
            <w:tcW w:w="1418" w:type="dxa"/>
            <w:vAlign w:val="center"/>
          </w:tcPr>
          <w:p w:rsidR="00BE5638" w:rsidRDefault="0002406D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مرتضی سرمدی</w:t>
            </w:r>
          </w:p>
          <w:p w:rsidR="0002406D" w:rsidRDefault="0002406D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عباسی عراقچی</w:t>
            </w:r>
          </w:p>
          <w:p w:rsidR="0002406D" w:rsidRDefault="0002406D" w:rsidP="000240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ابراهیم رحیم پور</w:t>
            </w:r>
          </w:p>
          <w:p w:rsidR="0002406D" w:rsidRDefault="0002406D" w:rsidP="000240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lastRenderedPageBreak/>
              <w:t>محمد صدر</w:t>
            </w:r>
          </w:p>
          <w:p w:rsidR="0002406D" w:rsidRDefault="0002406D" w:rsidP="000240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مرتضی دامن پاک جامی</w:t>
            </w:r>
          </w:p>
          <w:p w:rsidR="0002406D" w:rsidRDefault="0002406D" w:rsidP="000240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الهه کولایی</w:t>
            </w:r>
          </w:p>
          <w:p w:rsidR="0002406D" w:rsidRPr="00BE5638" w:rsidRDefault="0002406D" w:rsidP="000240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هادی آجیلی</w:t>
            </w:r>
          </w:p>
        </w:tc>
      </w:tr>
      <w:tr w:rsidR="0010536F" w:rsidRPr="00BE5638" w:rsidTr="00FD1B63">
        <w:tc>
          <w:tcPr>
            <w:tcW w:w="851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lastRenderedPageBreak/>
              <w:t>پنج شنبه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23/02/1395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نقش زنان در مدیریت برنامه ریزی های خانوادگی و اجتماعی</w:t>
            </w:r>
          </w:p>
        </w:tc>
        <w:tc>
          <w:tcPr>
            <w:tcW w:w="851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انجمن فرهنگی هنری زنان ناشر</w:t>
            </w:r>
          </w:p>
        </w:tc>
        <w:tc>
          <w:tcPr>
            <w:tcW w:w="1222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اعضای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هیئت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مدیره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انجمن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فرهنگی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هنری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زنان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ناشر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و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رضا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عمرانی</w:t>
            </w:r>
          </w:p>
        </w:tc>
        <w:tc>
          <w:tcPr>
            <w:tcW w:w="1170" w:type="dxa"/>
            <w:vAlign w:val="center"/>
          </w:tcPr>
          <w:p w:rsidR="00BE5638" w:rsidRPr="00BE5638" w:rsidRDefault="00BE5638" w:rsidP="00D0099E">
            <w:pPr>
              <w:spacing w:line="192" w:lineRule="auto"/>
              <w:rPr>
                <w:rFonts w:ascii="Arial" w:hAnsi="Arial" w:cs="B Nazanin"/>
                <w:color w:val="000000"/>
                <w:sz w:val="16"/>
                <w:szCs w:val="16"/>
              </w:rPr>
            </w:pPr>
            <w:r w:rsidRPr="00BE5638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بحثی در کلیات دانشنامه هنر ایرانی و قرآنی</w:t>
            </w:r>
          </w:p>
        </w:tc>
        <w:tc>
          <w:tcPr>
            <w:tcW w:w="1010" w:type="dxa"/>
            <w:vAlign w:val="center"/>
          </w:tcPr>
          <w:p w:rsidR="00BE5638" w:rsidRPr="00BE5638" w:rsidRDefault="00BE5638" w:rsidP="00D0099E">
            <w:pPr>
              <w:spacing w:line="192" w:lineRule="auto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فرهنگستان هنر</w:t>
            </w:r>
          </w:p>
        </w:tc>
        <w:tc>
          <w:tcPr>
            <w:tcW w:w="1223" w:type="dxa"/>
            <w:vAlign w:val="center"/>
          </w:tcPr>
          <w:p w:rsidR="0010536F" w:rsidRDefault="0010536F" w:rsidP="00D0099E">
            <w:pPr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محمدعلی معلم دامغانی</w:t>
            </w:r>
          </w:p>
          <w:p w:rsidR="0010536F" w:rsidRDefault="0010536F" w:rsidP="00D0099E">
            <w:pPr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ایرج نعیمایی</w:t>
            </w:r>
          </w:p>
          <w:p w:rsidR="00BE5638" w:rsidRPr="00BE5638" w:rsidRDefault="00BE5638" w:rsidP="00D0099E">
            <w:pPr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حمیدرضا قلیچ خانی</w:t>
            </w:r>
          </w:p>
          <w:p w:rsidR="0010536F" w:rsidRDefault="0010536F" w:rsidP="00D0099E">
            <w:pPr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محمد مهدی هراتی</w:t>
            </w:r>
          </w:p>
          <w:p w:rsidR="00BE5638" w:rsidRPr="00BE5638" w:rsidRDefault="00BE5638" w:rsidP="00D0099E">
            <w:pPr>
              <w:spacing w:line="192" w:lineRule="auto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 مسعود ناصری</w:t>
            </w:r>
          </w:p>
        </w:tc>
        <w:tc>
          <w:tcPr>
            <w:tcW w:w="1045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فرهنگ</w:t>
            </w:r>
            <w:r w:rsidRPr="00BE5638">
              <w:rPr>
                <w:rFonts w:cs="B Nazanin"/>
                <w:sz w:val="16"/>
                <w:szCs w:val="16"/>
                <w:rtl/>
              </w:rPr>
              <w:softHyphen/>
            </w: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نامه زنان ایران و جهان </w:t>
            </w:r>
            <w:r w:rsidRPr="00BE5638">
              <w:rPr>
                <w:rFonts w:cs="B Nazanin"/>
                <w:sz w:val="16"/>
                <w:szCs w:val="16"/>
                <w:rtl/>
              </w:rPr>
              <w:br/>
            </w:r>
            <w:r w:rsidRPr="00BE5638">
              <w:rPr>
                <w:rFonts w:cs="B Nazanin" w:hint="cs"/>
                <w:sz w:val="16"/>
                <w:szCs w:val="16"/>
                <w:rtl/>
              </w:rPr>
              <w:t>و لزوم تدوین فرهنگ های زندگی نامه ای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نشر پیام  عدالت</w:t>
            </w:r>
          </w:p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نشر همیشه</w:t>
            </w:r>
          </w:p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نشر ارتباط نوین</w:t>
            </w:r>
          </w:p>
        </w:tc>
        <w:tc>
          <w:tcPr>
            <w:tcW w:w="1559" w:type="dxa"/>
            <w:vAlign w:val="center"/>
          </w:tcPr>
          <w:p w:rsidR="00BE5638" w:rsidRPr="00BE5638" w:rsidRDefault="00FD1B63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مهرناز خراسانچ</w:t>
            </w:r>
            <w:r w:rsidR="00BE5638" w:rsidRPr="00BE5638">
              <w:rPr>
                <w:rFonts w:cs="B Nazanin" w:hint="cs"/>
                <w:sz w:val="16"/>
                <w:szCs w:val="16"/>
                <w:rtl/>
              </w:rPr>
              <w:t>ی</w:t>
            </w:r>
          </w:p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کامران فانی</w:t>
            </w:r>
          </w:p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 مهناز مقدسی داریوش مطلبی</w:t>
            </w:r>
          </w:p>
        </w:tc>
        <w:tc>
          <w:tcPr>
            <w:tcW w:w="1560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سیاست</w:t>
            </w:r>
            <w:r w:rsidRPr="00BE5638">
              <w:rPr>
                <w:rFonts w:cs="B Nazanin"/>
                <w:sz w:val="16"/>
                <w:szCs w:val="16"/>
                <w:rtl/>
              </w:rPr>
              <w:softHyphen/>
            </w:r>
            <w:r w:rsidRPr="00BE5638">
              <w:rPr>
                <w:rFonts w:cs="B Nazanin" w:hint="cs"/>
                <w:sz w:val="16"/>
                <w:szCs w:val="16"/>
                <w:rtl/>
              </w:rPr>
              <w:t>های کلی اقتصاد مقاومتی</w:t>
            </w:r>
          </w:p>
        </w:tc>
        <w:tc>
          <w:tcPr>
            <w:tcW w:w="1417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دبیرخانه تشخیص مصلحت نظام</w:t>
            </w:r>
          </w:p>
        </w:tc>
        <w:tc>
          <w:tcPr>
            <w:tcW w:w="1418" w:type="dxa"/>
          </w:tcPr>
          <w:p w:rsidR="00BE5638" w:rsidRPr="00BE5638" w:rsidRDefault="00BE5638" w:rsidP="00BE563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داوود دانش جعفری</w:t>
            </w:r>
          </w:p>
          <w:p w:rsidR="00BE5638" w:rsidRDefault="00BE5638" w:rsidP="0010536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علی آقامحمدی</w:t>
            </w:r>
          </w:p>
          <w:p w:rsidR="0010536F" w:rsidRDefault="0010536F" w:rsidP="0010536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حجت الله هاشم بیگی</w:t>
            </w:r>
          </w:p>
          <w:p w:rsidR="0010536F" w:rsidRDefault="0010536F" w:rsidP="0010536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وحید شقاقی</w:t>
            </w:r>
          </w:p>
          <w:p w:rsidR="0010536F" w:rsidRDefault="0010536F" w:rsidP="0010536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ابراهیم مداحی</w:t>
            </w:r>
          </w:p>
          <w:p w:rsidR="0010536F" w:rsidRPr="00BE5638" w:rsidRDefault="0010536F" w:rsidP="0010536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محمد تقی آذرشب</w:t>
            </w:r>
          </w:p>
        </w:tc>
      </w:tr>
      <w:tr w:rsidR="0010536F" w:rsidRPr="00BE5638" w:rsidTr="00572C84">
        <w:tc>
          <w:tcPr>
            <w:tcW w:w="851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جمعه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24/02/1395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معرفی</w:t>
            </w:r>
            <w:r w:rsidRPr="00BE5638">
              <w:rPr>
                <w:rFonts w:cs="B Nazanin"/>
                <w:sz w:val="16"/>
                <w:szCs w:val="16"/>
                <w:rtl/>
              </w:rPr>
              <w:br/>
            </w:r>
            <w:r w:rsidRPr="00BE5638">
              <w:rPr>
                <w:rFonts w:cs="B Nazanin" w:hint="cs"/>
                <w:sz w:val="16"/>
                <w:szCs w:val="16"/>
                <w:rtl/>
              </w:rPr>
              <w:t xml:space="preserve"> برنامه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softHyphen/>
              <w:t>های پایتخت کتاب</w:t>
            </w:r>
          </w:p>
        </w:tc>
        <w:tc>
          <w:tcPr>
            <w:tcW w:w="851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دفتر مطالعات و برنامه ریزی فرهنگی</w:t>
            </w:r>
          </w:p>
        </w:tc>
        <w:tc>
          <w:tcPr>
            <w:tcW w:w="1222" w:type="dxa"/>
            <w:vAlign w:val="center"/>
          </w:tcPr>
          <w:p w:rsidR="00BE5638" w:rsidRPr="00BE5638" w:rsidRDefault="00572C84" w:rsidP="00572C8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نماینده د فتر</w:t>
            </w:r>
          </w:p>
        </w:tc>
        <w:tc>
          <w:tcPr>
            <w:tcW w:w="1170" w:type="dxa"/>
            <w:vAlign w:val="center"/>
          </w:tcPr>
          <w:p w:rsidR="00BE5638" w:rsidRPr="00BE5638" w:rsidRDefault="00BE5638" w:rsidP="0010536F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>بایسته های ویرایش</w:t>
            </w:r>
            <w:r w:rsidR="0010536F">
              <w:rPr>
                <w:rFonts w:ascii="Arial" w:hAnsi="Arial" w:cs="B Nazanin" w:hint="cs"/>
                <w:color w:val="000000"/>
                <w:sz w:val="16"/>
                <w:szCs w:val="16"/>
                <w:rtl/>
              </w:rPr>
              <w:t xml:space="preserve"> از نگاه ناشران</w:t>
            </w:r>
          </w:p>
        </w:tc>
        <w:tc>
          <w:tcPr>
            <w:tcW w:w="1010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کمیته فعالیت های فرهنگی</w:t>
            </w:r>
          </w:p>
        </w:tc>
        <w:tc>
          <w:tcPr>
            <w:tcW w:w="1223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عبدالحسین آذرنگ</w:t>
            </w:r>
          </w:p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فتح الله فروغی</w:t>
            </w:r>
          </w:p>
        </w:tc>
        <w:tc>
          <w:tcPr>
            <w:tcW w:w="1045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بررسی وضعیت کتابخوانی با نگاه به فضای مجازی در ایران</w:t>
            </w:r>
            <w:r w:rsidR="005D4A80">
              <w:rPr>
                <w:rFonts w:cs="B Nazanin" w:hint="cs"/>
                <w:sz w:val="16"/>
                <w:szCs w:val="16"/>
                <w:rtl/>
              </w:rPr>
              <w:t>/آینده پژوهشی صنعت نشر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جهاد دانشگاهی استان مرکزی</w:t>
            </w:r>
          </w:p>
        </w:tc>
        <w:tc>
          <w:tcPr>
            <w:tcW w:w="1559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محمدحسین رحمتی</w:t>
            </w:r>
          </w:p>
          <w:p w:rsid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محمدرحیم بیرقی</w:t>
            </w:r>
          </w:p>
          <w:p w:rsidR="005D4A80" w:rsidRDefault="005D4A8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قربان محمد پورقاز</w:t>
            </w:r>
          </w:p>
          <w:p w:rsidR="005D4A80" w:rsidRPr="00BE5638" w:rsidRDefault="005D4A80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امیرعلی سیف الدینی</w:t>
            </w:r>
          </w:p>
        </w:tc>
        <w:tc>
          <w:tcPr>
            <w:tcW w:w="1560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فردوسی شناسی و شاهنامه پژوهی</w:t>
            </w:r>
          </w:p>
        </w:tc>
        <w:tc>
          <w:tcPr>
            <w:tcW w:w="1417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بنیاد فردوسی</w:t>
            </w:r>
          </w:p>
        </w:tc>
        <w:tc>
          <w:tcPr>
            <w:tcW w:w="1418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جلال الدین کزازی</w:t>
            </w:r>
          </w:p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قدمعلی سرامی</w:t>
            </w:r>
          </w:p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امیر صادقی زاده</w:t>
            </w:r>
          </w:p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فرهاد طلوع کیان</w:t>
            </w:r>
          </w:p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یاسر موحدفر</w:t>
            </w:r>
          </w:p>
        </w:tc>
      </w:tr>
      <w:tr w:rsidR="0010536F" w:rsidRPr="00BE5638" w:rsidTr="00FD1B63">
        <w:tc>
          <w:tcPr>
            <w:tcW w:w="851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شنبه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jc w:val="center"/>
              <w:rPr>
                <w:rFonts w:cs="B Nazanin"/>
                <w:sz w:val="16"/>
                <w:szCs w:val="16"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25/02/1395</w:t>
            </w:r>
          </w:p>
        </w:tc>
        <w:tc>
          <w:tcPr>
            <w:tcW w:w="992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نقش اقوام ایرانی و ادیان الهی در تحکیم وحدت و وفاق ملی</w:t>
            </w:r>
          </w:p>
        </w:tc>
        <w:tc>
          <w:tcPr>
            <w:tcW w:w="851" w:type="dxa"/>
            <w:vAlign w:val="center"/>
          </w:tcPr>
          <w:p w:rsidR="0010536F" w:rsidRDefault="00BE5638" w:rsidP="0010536F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اداره</w:t>
            </w:r>
            <w:r w:rsidRPr="00BE563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638">
              <w:rPr>
                <w:rFonts w:cs="B Nazanin" w:hint="cs"/>
                <w:sz w:val="16"/>
                <w:szCs w:val="16"/>
                <w:rtl/>
              </w:rPr>
              <w:t>کل مجامع، تشکل</w:t>
            </w:r>
          </w:p>
          <w:p w:rsidR="00BE5638" w:rsidRPr="00BE5638" w:rsidRDefault="00BE5638" w:rsidP="0010536F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ها و فعالیتهای فرهنگی</w:t>
            </w:r>
          </w:p>
        </w:tc>
        <w:tc>
          <w:tcPr>
            <w:tcW w:w="1222" w:type="dxa"/>
            <w:vAlign w:val="center"/>
          </w:tcPr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علی فریدونی</w:t>
            </w:r>
          </w:p>
          <w:p w:rsidR="00BE5638" w:rsidRPr="00BE5638" w:rsidRDefault="00BE5638" w:rsidP="00D0099E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E5638">
              <w:rPr>
                <w:rFonts w:cs="B Nazanin" w:hint="cs"/>
                <w:sz w:val="16"/>
                <w:szCs w:val="16"/>
                <w:rtl/>
              </w:rPr>
              <w:t>علیرضا احمدی</w:t>
            </w:r>
          </w:p>
        </w:tc>
        <w:tc>
          <w:tcPr>
            <w:tcW w:w="1170" w:type="dxa"/>
          </w:tcPr>
          <w:p w:rsidR="00BE5638" w:rsidRPr="00BE5638" w:rsidRDefault="00BE5638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10" w:type="dxa"/>
          </w:tcPr>
          <w:p w:rsidR="00BE5638" w:rsidRPr="00BE5638" w:rsidRDefault="00BE5638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23" w:type="dxa"/>
          </w:tcPr>
          <w:p w:rsidR="00BE5638" w:rsidRPr="00BE5638" w:rsidRDefault="00BE5638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45" w:type="dxa"/>
          </w:tcPr>
          <w:p w:rsidR="00BE5638" w:rsidRPr="00BE5638" w:rsidRDefault="00BE5638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BE5638" w:rsidRPr="00BE5638" w:rsidRDefault="00BE5638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BE5638" w:rsidRPr="00BE5638" w:rsidRDefault="00BE5638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E5638" w:rsidRPr="00BE5638" w:rsidRDefault="00BE5638" w:rsidP="00D91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BE5638" w:rsidRPr="00BE5638" w:rsidRDefault="00BE5638" w:rsidP="00C92F2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BE5638" w:rsidRPr="00BE5638" w:rsidRDefault="00BE5638" w:rsidP="00C92F2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D912B3" w:rsidRPr="00BE5638" w:rsidRDefault="00D912B3" w:rsidP="00D912B3">
      <w:pPr>
        <w:jc w:val="center"/>
        <w:rPr>
          <w:rFonts w:cs="B Nazanin"/>
          <w:sz w:val="16"/>
          <w:szCs w:val="16"/>
          <w:rtl/>
        </w:rPr>
      </w:pPr>
    </w:p>
    <w:p w:rsidR="00D912B3" w:rsidRPr="00BE5638" w:rsidRDefault="00D912B3" w:rsidP="00D912B3">
      <w:pPr>
        <w:rPr>
          <w:rFonts w:cs="B Nazanin"/>
          <w:sz w:val="16"/>
          <w:szCs w:val="16"/>
        </w:rPr>
      </w:pPr>
    </w:p>
    <w:p w:rsidR="00D912B3" w:rsidRPr="00BE5638" w:rsidRDefault="00D912B3" w:rsidP="00D912B3">
      <w:pPr>
        <w:tabs>
          <w:tab w:val="left" w:pos="12418"/>
        </w:tabs>
        <w:rPr>
          <w:rFonts w:cs="B Nazanin"/>
          <w:sz w:val="16"/>
          <w:szCs w:val="16"/>
        </w:rPr>
      </w:pPr>
      <w:r w:rsidRPr="00BE5638">
        <w:rPr>
          <w:rFonts w:cs="B Nazanin"/>
          <w:sz w:val="16"/>
          <w:szCs w:val="16"/>
          <w:rtl/>
        </w:rPr>
        <w:tab/>
      </w:r>
    </w:p>
    <w:sectPr w:rsidR="00D912B3" w:rsidRPr="00BE5638" w:rsidSect="00F36CB0">
      <w:pgSz w:w="16838" w:h="11906" w:orient="landscape"/>
      <w:pgMar w:top="540" w:right="1440" w:bottom="5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3"/>
    <w:rsid w:val="0002406D"/>
    <w:rsid w:val="0010536F"/>
    <w:rsid w:val="0011127D"/>
    <w:rsid w:val="001E5A58"/>
    <w:rsid w:val="00243D96"/>
    <w:rsid w:val="004D255C"/>
    <w:rsid w:val="00572C84"/>
    <w:rsid w:val="005D4A80"/>
    <w:rsid w:val="00664F40"/>
    <w:rsid w:val="00863B7D"/>
    <w:rsid w:val="0088115B"/>
    <w:rsid w:val="009D1A6D"/>
    <w:rsid w:val="00A947D9"/>
    <w:rsid w:val="00BD7C7A"/>
    <w:rsid w:val="00BE5638"/>
    <w:rsid w:val="00C92F29"/>
    <w:rsid w:val="00D912B3"/>
    <w:rsid w:val="00EA5E28"/>
    <w:rsid w:val="00F36CB0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Saffari Peyman</dc:creator>
  <cp:lastModifiedBy>book3</cp:lastModifiedBy>
  <cp:revision>15</cp:revision>
  <cp:lastPrinted>2016-05-01T13:44:00Z</cp:lastPrinted>
  <dcterms:created xsi:type="dcterms:W3CDTF">2016-04-28T10:39:00Z</dcterms:created>
  <dcterms:modified xsi:type="dcterms:W3CDTF">2016-05-02T13:10:00Z</dcterms:modified>
</cp:coreProperties>
</file>